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CF" w:rsidRDefault="009B1F2B" w:rsidP="009B1F2B">
      <w:pPr>
        <w:ind w:left="-630"/>
      </w:pPr>
      <w:r>
        <w:t>Name _____________________________________________________________________________</w:t>
      </w:r>
      <w:proofErr w:type="gramStart"/>
      <w:r>
        <w:t>_   Period</w:t>
      </w:r>
      <w:proofErr w:type="gramEnd"/>
      <w:r>
        <w:t xml:space="preserve"> __________</w:t>
      </w:r>
    </w:p>
    <w:p w:rsidR="009B1F2B" w:rsidRDefault="009B1F2B" w:rsidP="009B1F2B">
      <w:pPr>
        <w:ind w:left="-630"/>
      </w:pPr>
      <w:r>
        <w:t>Nelson Mandela and Apartheid Background</w:t>
      </w:r>
    </w:p>
    <w:p w:rsidR="009B1F2B" w:rsidRDefault="009B1F2B" w:rsidP="009B1F2B">
      <w:pPr>
        <w:ind w:left="-630"/>
      </w:pPr>
    </w:p>
    <w:p w:rsidR="009B1F2B" w:rsidRDefault="009B1F2B" w:rsidP="009B1F2B">
      <w:pPr>
        <w:ind w:left="-630"/>
      </w:pPr>
      <w:r>
        <w:t xml:space="preserve">Read both articles and annotate (5 EACH!). </w:t>
      </w:r>
      <w:bookmarkStart w:id="0" w:name="_GoBack"/>
      <w:bookmarkEnd w:id="0"/>
    </w:p>
    <w:p w:rsidR="009B1F2B" w:rsidRDefault="009B1F2B" w:rsidP="009B1F2B">
      <w:pPr>
        <w:ind w:left="-630"/>
      </w:pPr>
    </w:p>
    <w:p w:rsidR="009B1F2B" w:rsidRPr="009B1F2B" w:rsidRDefault="009B1F2B" w:rsidP="009B1F2B">
      <w:pPr>
        <w:spacing w:before="100" w:beforeAutospacing="1" w:after="100" w:afterAutospacing="1"/>
        <w:ind w:left="-630"/>
        <w:rPr>
          <w:rFonts w:ascii="Times" w:hAnsi="Times" w:cs="Times New Roman"/>
          <w:sz w:val="20"/>
          <w:szCs w:val="20"/>
        </w:rPr>
      </w:pPr>
      <w:proofErr w:type="gramStart"/>
      <w:r w:rsidRPr="009B1F2B">
        <w:rPr>
          <w:rFonts w:ascii="Times" w:hAnsi="Times" w:cs="Times New Roman"/>
          <w:sz w:val="20"/>
          <w:szCs w:val="20"/>
        </w:rPr>
        <w:t>Nelson Mandela's death on December 5, 2013, is being marked by people around the world</w:t>
      </w:r>
      <w:proofErr w:type="gramEnd"/>
      <w:r w:rsidRPr="009B1F2B">
        <w:rPr>
          <w:rFonts w:ascii="Times" w:hAnsi="Times" w:cs="Times New Roman"/>
          <w:sz w:val="20"/>
          <w:szCs w:val="20"/>
        </w:rPr>
        <w:t>.  Mandela, the former president of the Republic of South Africa and Nobel Peace laureate, spent more than 40 years—27 of them in prison—as a central figure in the struggle against South Africa's brutal and restrictive racial regime called apartheid. In 1994, shortly after the fall of apartheid, Mandela was elected President of South Africa in a multiracial, democratic election, making him the country's first black president.  </w:t>
      </w:r>
    </w:p>
    <w:p w:rsidR="009B1F2B" w:rsidRPr="009B1F2B" w:rsidRDefault="009B1F2B" w:rsidP="009B1F2B">
      <w:pPr>
        <w:spacing w:before="100" w:beforeAutospacing="1" w:after="100" w:afterAutospacing="1"/>
        <w:ind w:left="-630"/>
        <w:rPr>
          <w:rFonts w:ascii="Times" w:eastAsia="Times New Roman" w:hAnsi="Times" w:cs="Times New Roman"/>
          <w:sz w:val="20"/>
          <w:szCs w:val="20"/>
        </w:rPr>
      </w:pPr>
      <w:r w:rsidRPr="009B1F2B">
        <w:rPr>
          <w:rFonts w:ascii="Times" w:hAnsi="Times" w:cs="Times New Roman"/>
          <w:sz w:val="20"/>
          <w:szCs w:val="20"/>
        </w:rPr>
        <w:t>Mandela has been an inspirational figure to people around the world—especially to proponents of racial justice and equality. In addition to being an icon of resistance and perseverance, Mandela was also a symbol of peace, having presided over the transition from apartheid to multiracial democracy and having pursued a plan of national reconciliation.</w:t>
      </w:r>
      <w:r w:rsidRPr="009B1F2B">
        <w:rPr>
          <w:rFonts w:ascii="Times" w:hAnsi="Times" w:cs="Times New Roman"/>
          <w:sz w:val="20"/>
          <w:szCs w:val="20"/>
        </w:rPr>
        <w:br/>
        <w:t> </w:t>
      </w:r>
      <w:r w:rsidRPr="009B1F2B">
        <w:rPr>
          <w:rFonts w:ascii="Times" w:hAnsi="Times" w:cs="Times New Roman"/>
          <w:sz w:val="20"/>
          <w:szCs w:val="20"/>
        </w:rPr>
        <w:br/>
        <w:t>This exercise invites students to think about the history of apartheid in South Africa, the long struggle against it, and Nelson Mandela's legacy as a leader in that struggle. The first reading provides an historical overview of the apartheid system, the origins of the African National Congress, and the freedom struggle against apartheid. This reading describes Mandela's role as an anti-apartheid activist. The second reading examines the fall of apartheid in the late 1980s and early 1990s, the transition to multiracial democracy, and the opening of Nelson Mandela's presidency—particularly his establishment of the Truth and Reconciliation Commission. Questions for discussion follow each reading.</w:t>
      </w:r>
      <w:r w:rsidRPr="009B1F2B">
        <w:rPr>
          <w:rFonts w:ascii="Times" w:hAnsi="Times" w:cs="Times New Roman"/>
          <w:sz w:val="20"/>
          <w:szCs w:val="20"/>
        </w:rPr>
        <w:br/>
        <w:t> </w:t>
      </w:r>
      <w:r w:rsidRPr="009B1F2B">
        <w:rPr>
          <w:rFonts w:ascii="Times" w:hAnsi="Times" w:cs="Times New Roman"/>
          <w:sz w:val="20"/>
          <w:szCs w:val="20"/>
        </w:rPr>
        <w:br/>
      </w:r>
      <w:r w:rsidRPr="009B1F2B">
        <w:rPr>
          <w:rFonts w:ascii="Times" w:eastAsia="Times New Roman" w:hAnsi="Times" w:cs="Times New Roman"/>
          <w:sz w:val="20"/>
          <w:szCs w:val="20"/>
        </w:rPr>
        <w:pict>
          <v:rect id="_x0000_i1025" style="width:0;height:1.5pt" o:hralign="center" o:hrstd="t" o:hr="t" fillcolor="#aaa" stroked="f"/>
        </w:pict>
      </w:r>
    </w:p>
    <w:p w:rsidR="009B1F2B" w:rsidRPr="009B1F2B" w:rsidRDefault="009B1F2B" w:rsidP="009B1F2B">
      <w:pPr>
        <w:spacing w:before="100" w:beforeAutospacing="1" w:after="100" w:afterAutospacing="1"/>
        <w:ind w:left="-630"/>
        <w:outlineLvl w:val="3"/>
        <w:rPr>
          <w:rFonts w:ascii="Times" w:eastAsia="Times New Roman" w:hAnsi="Times" w:cs="Times New Roman"/>
          <w:b/>
          <w:bCs/>
        </w:rPr>
      </w:pPr>
      <w:r w:rsidRPr="009B1F2B">
        <w:rPr>
          <w:rFonts w:ascii="Times" w:eastAsia="Times New Roman" w:hAnsi="Times" w:cs="Times New Roman"/>
          <w:b/>
          <w:bCs/>
        </w:rPr>
        <w:t xml:space="preserve">Reading 1: </w:t>
      </w:r>
      <w:r w:rsidRPr="009B1F2B">
        <w:rPr>
          <w:rFonts w:ascii="Times" w:eastAsia="Times New Roman" w:hAnsi="Times" w:cs="Times New Roman"/>
          <w:b/>
          <w:bCs/>
        </w:rPr>
        <w:br/>
        <w:t>Apartheid and Its Opponents</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Although Europeans first colonized what is now the country of South Africa in the middle of the 17th century, it was not until the 1948 election of the Afrikaner-led National Party that the system of </w:t>
      </w:r>
      <w:proofErr w:type="gramStart"/>
      <w:r w:rsidRPr="009B1F2B">
        <w:rPr>
          <w:rFonts w:ascii="Times" w:hAnsi="Times" w:cs="Times New Roman"/>
          <w:sz w:val="20"/>
          <w:szCs w:val="20"/>
        </w:rPr>
        <w:t>apartheid</w:t>
      </w:r>
      <w:proofErr w:type="gramEnd"/>
      <w:r w:rsidRPr="009B1F2B">
        <w:rPr>
          <w:rFonts w:ascii="Times" w:hAnsi="Times" w:cs="Times New Roman"/>
          <w:sz w:val="20"/>
          <w:szCs w:val="20"/>
        </w:rPr>
        <w:t>—with which the nation of South Africa came to be so closely associated for the second half of the 20th century—was formally instated. While this strict system of racial classification and segregation drew on a variety of existing measures that had limited the rights of non-whites, the 1950s saw a dramatic expansion of discriminatory laws.</w:t>
      </w:r>
      <w:r w:rsidRPr="009B1F2B">
        <w:rPr>
          <w:rFonts w:ascii="Times" w:hAnsi="Times" w:cs="Times New Roman"/>
          <w:sz w:val="20"/>
          <w:szCs w:val="20"/>
        </w:rPr>
        <w:br/>
        <w:t> </w:t>
      </w:r>
      <w:r w:rsidRPr="009B1F2B">
        <w:rPr>
          <w:rFonts w:ascii="Times" w:hAnsi="Times" w:cs="Times New Roman"/>
          <w:sz w:val="20"/>
          <w:szCs w:val="20"/>
        </w:rPr>
        <w:br/>
        <w:t xml:space="preserve">Under apartheid, the South African population was divided into four distinct racial groups: white (including Afrikaners, who speak a Germanic language called Afrikaans), black, colored, and Indian. Strict residential, economic, and social segregation was enforced on the basis of these racial categories. Non-whites were not allowed to vote in national election. Moreover, apartheid saw the institution of the "homeland system," in which the government sought to establish separate states for members of each of the country's many black ethnic groups. This often involved the forced removal of families from their original homes to the </w:t>
      </w:r>
      <w:proofErr w:type="gramStart"/>
      <w:r w:rsidRPr="009B1F2B">
        <w:rPr>
          <w:rFonts w:ascii="Times" w:hAnsi="Times" w:cs="Times New Roman"/>
          <w:sz w:val="20"/>
          <w:szCs w:val="20"/>
        </w:rPr>
        <w:t>newly-created</w:t>
      </w:r>
      <w:proofErr w:type="gramEnd"/>
      <w:r w:rsidRPr="009B1F2B">
        <w:rPr>
          <w:rFonts w:ascii="Times" w:hAnsi="Times" w:cs="Times New Roman"/>
          <w:sz w:val="20"/>
          <w:szCs w:val="20"/>
        </w:rPr>
        <w:t xml:space="preserve"> "</w:t>
      </w:r>
      <w:proofErr w:type="spellStart"/>
      <w:r w:rsidRPr="009B1F2B">
        <w:rPr>
          <w:rFonts w:ascii="Times" w:hAnsi="Times" w:cs="Times New Roman"/>
          <w:sz w:val="20"/>
          <w:szCs w:val="20"/>
        </w:rPr>
        <w:t>bantustans</w:t>
      </w:r>
      <w:proofErr w:type="spellEnd"/>
      <w:r w:rsidRPr="009B1F2B">
        <w:rPr>
          <w:rFonts w:ascii="Times" w:hAnsi="Times" w:cs="Times New Roman"/>
          <w:sz w:val="20"/>
          <w:szCs w:val="20"/>
        </w:rPr>
        <w:t>" (or ethnic states). In other cases, it meant breaking up interracial and inter-ethnic families. While non-whites were confined to squalid ghettoes with few decent educational and employment opportunities, whites were afforded the basic privileges of life in a democracy.</w:t>
      </w:r>
      <w:r w:rsidRPr="009B1F2B">
        <w:rPr>
          <w:rFonts w:ascii="Times" w:hAnsi="Times" w:cs="Times New Roman"/>
          <w:sz w:val="20"/>
          <w:szCs w:val="20"/>
        </w:rPr>
        <w:br/>
        <w:t> </w:t>
      </w:r>
      <w:r w:rsidRPr="009B1F2B">
        <w:rPr>
          <w:rFonts w:ascii="Times" w:hAnsi="Times" w:cs="Times New Roman"/>
          <w:sz w:val="20"/>
          <w:szCs w:val="20"/>
        </w:rPr>
        <w:br/>
        <w:t>In a 1</w:t>
      </w:r>
      <w:hyperlink r:id="rId6" w:history="1">
        <w:r w:rsidRPr="009B1F2B">
          <w:rPr>
            <w:rFonts w:ascii="Times" w:hAnsi="Times" w:cs="Times New Roman"/>
            <w:color w:val="0000FF"/>
            <w:sz w:val="20"/>
            <w:szCs w:val="20"/>
            <w:u w:val="single"/>
          </w:rPr>
          <w:t>955 article</w:t>
        </w:r>
      </w:hyperlink>
      <w:r w:rsidRPr="009B1F2B">
        <w:rPr>
          <w:rFonts w:ascii="Times" w:hAnsi="Times" w:cs="Times New Roman"/>
          <w:sz w:val="20"/>
          <w:szCs w:val="20"/>
        </w:rPr>
        <w:t>, Nelson Mandela—then a leading activist in the growing fight against apartheid—described the horrors of the system and the brutal means by which it was enforced:</w:t>
      </w:r>
      <w:r w:rsidRPr="009B1F2B">
        <w:rPr>
          <w:rFonts w:ascii="Times" w:hAnsi="Times" w:cs="Times New Roman"/>
          <w:sz w:val="20"/>
          <w:szCs w:val="20"/>
        </w:rPr>
        <w:br/>
        <w:t>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The breaking up of African homes and families and the forcible separation of children from mothers, the harsh treatment meted out to African prisoners, and the forcible detention of Africans in farm colonies for spurious statutory offenses are a few examples of the actual workings of the hideous and pernicious doctrines of racial inequality. To these can be added scores of thousands of foul misdeeds committed against the people by the government: the denial to the non-European people of the elementary rights of free citizenship; the expropriation of the people from their lands and homes to assuage the insatiable appetites of European land barons and industrialists; the flogging and calculated murder of African laborers </w:t>
      </w:r>
      <w:r w:rsidRPr="009B1F2B">
        <w:rPr>
          <w:rFonts w:ascii="Times" w:hAnsi="Times" w:cs="Times New Roman"/>
          <w:sz w:val="20"/>
          <w:szCs w:val="20"/>
        </w:rPr>
        <w:lastRenderedPageBreak/>
        <w:t>by European farmers in the countryside for being "cheeky to the baas"; the vicious manner in which African workers are beaten up by the police and flung into jails when they down tools to win their demands; the fostering of contempt and hatred for non-Europeans; the fanning of racial prejudice between whites and non-whites, between the various non-white groups; the splitting of Africans into small hostile tribal units; the instigation of one group or tribe against another; the banning of active workers from the people`s organizations, and their confinement into certain areas.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Because of the injustices it perpetuated, the apartheid system gave rise to a broad resistance movement. The primary organization leading the struggle against apartheid was the African National Congress (ANC). The ANC was founded in 1913 in response to the oppression of non-white South Africans at the hands of the white ruling class. In 1943, Nelson Mandela—then a law student—joined the ANC and co-founded its youth division, the ANCYL. Mandela and other young activists had begun to advocate for a mass campaign of agitation against apartheid. In 1949, the ANCYL gained control of the ANC and a year later Mandela was elected national president of the ANCYL. Around this time, Mandela's political outlook began to shift: while he had previously opposed cross-racial unity in the fight against apartheid, he came to be influenced by the writings of socialist thinkers who supported organizing across racial lines. He was also influenced by the nonviolent strategies of Mahatma Gandhi. Gandhi was himself a resident of South Africa for more than 20 years, from 1893 to 1914.</w:t>
      </w:r>
      <w:r w:rsidRPr="009B1F2B">
        <w:rPr>
          <w:rFonts w:ascii="Times" w:hAnsi="Times" w:cs="Times New Roman"/>
          <w:sz w:val="20"/>
          <w:szCs w:val="20"/>
        </w:rPr>
        <w:br/>
        <w:t> </w:t>
      </w:r>
      <w:r w:rsidRPr="009B1F2B">
        <w:rPr>
          <w:rFonts w:ascii="Times" w:hAnsi="Times" w:cs="Times New Roman"/>
          <w:sz w:val="20"/>
          <w:szCs w:val="20"/>
        </w:rPr>
        <w:br/>
        <w:t xml:space="preserve">The new leadership of the ANC steered the organization towards a strategy of nonviolent direct action—including strikes, boycotts, and other acts of civil disobedience. This was known as the "Defiance Campaign." In a 1950 conference that launched the campaign, the ANC-led coalition released a </w:t>
      </w:r>
      <w:hyperlink r:id="rId7" w:history="1">
        <w:r w:rsidRPr="009B1F2B">
          <w:rPr>
            <w:rFonts w:ascii="Times" w:hAnsi="Times" w:cs="Times New Roman"/>
            <w:color w:val="0000FF"/>
            <w:sz w:val="20"/>
            <w:szCs w:val="20"/>
            <w:u w:val="single"/>
          </w:rPr>
          <w:t>statement</w:t>
        </w:r>
      </w:hyperlink>
      <w:r w:rsidRPr="009B1F2B">
        <w:rPr>
          <w:rFonts w:ascii="Times" w:hAnsi="Times" w:cs="Times New Roman"/>
          <w:sz w:val="20"/>
          <w:szCs w:val="20"/>
        </w:rPr>
        <w:t xml:space="preserve"> saying:</w:t>
      </w:r>
      <w:r w:rsidRPr="009B1F2B">
        <w:rPr>
          <w:rFonts w:ascii="Times" w:hAnsi="Times" w:cs="Times New Roman"/>
          <w:sz w:val="20"/>
          <w:szCs w:val="20"/>
        </w:rPr>
        <w:br/>
        <w:t>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All people, irrespective of the national group they belong to and irrespective of the color of their skin, who have made South Africa their home, are entitled to live a full and free life.</w:t>
      </w:r>
      <w:r w:rsidRPr="009B1F2B">
        <w:rPr>
          <w:rFonts w:ascii="Times" w:hAnsi="Times" w:cs="Times New Roman"/>
          <w:sz w:val="20"/>
          <w:szCs w:val="20"/>
        </w:rPr>
        <w:br/>
        <w:t> </w:t>
      </w:r>
      <w:r w:rsidRPr="009B1F2B">
        <w:rPr>
          <w:rFonts w:ascii="Times" w:hAnsi="Times" w:cs="Times New Roman"/>
          <w:sz w:val="20"/>
          <w:szCs w:val="20"/>
        </w:rPr>
        <w:br/>
        <w:t>Full democratic rights with direct say in the affairs of the government are the inalienable right of every South African - a right which must be realized now if South Africa is to be saved from social chaos and tyranny and from the evils arising out of the existing denial of the franchise of vast masses of the population on the grounds of race and color.</w:t>
      </w:r>
      <w:r w:rsidRPr="009B1F2B">
        <w:rPr>
          <w:rFonts w:ascii="Times" w:hAnsi="Times" w:cs="Times New Roman"/>
          <w:sz w:val="20"/>
          <w:szCs w:val="20"/>
        </w:rPr>
        <w:br/>
        <w:t> </w:t>
      </w:r>
      <w:r w:rsidRPr="009B1F2B">
        <w:rPr>
          <w:rFonts w:ascii="Times" w:hAnsi="Times" w:cs="Times New Roman"/>
          <w:sz w:val="20"/>
          <w:szCs w:val="20"/>
        </w:rPr>
        <w:br/>
        <w:t xml:space="preserve">The </w:t>
      </w:r>
      <w:proofErr w:type="gramStart"/>
      <w:r w:rsidRPr="009B1F2B">
        <w:rPr>
          <w:rFonts w:ascii="Times" w:hAnsi="Times" w:cs="Times New Roman"/>
          <w:sz w:val="20"/>
          <w:szCs w:val="20"/>
        </w:rPr>
        <w:t>struggle which the national organizations of the non-European people are conducting</w:t>
      </w:r>
      <w:proofErr w:type="gramEnd"/>
      <w:r w:rsidRPr="009B1F2B">
        <w:rPr>
          <w:rFonts w:ascii="Times" w:hAnsi="Times" w:cs="Times New Roman"/>
          <w:sz w:val="20"/>
          <w:szCs w:val="20"/>
        </w:rPr>
        <w:t xml:space="preserve"> is not directed against any race or national group. It is against the unjust </w:t>
      </w:r>
      <w:proofErr w:type="gramStart"/>
      <w:r w:rsidRPr="009B1F2B">
        <w:rPr>
          <w:rFonts w:ascii="Times" w:hAnsi="Times" w:cs="Times New Roman"/>
          <w:sz w:val="20"/>
          <w:szCs w:val="20"/>
        </w:rPr>
        <w:t>laws which</w:t>
      </w:r>
      <w:proofErr w:type="gramEnd"/>
      <w:r w:rsidRPr="009B1F2B">
        <w:rPr>
          <w:rFonts w:ascii="Times" w:hAnsi="Times" w:cs="Times New Roman"/>
          <w:sz w:val="20"/>
          <w:szCs w:val="20"/>
        </w:rPr>
        <w:t xml:space="preserve"> keep in perpetual subjection and misery vast sections of the population. It is for the creation of </w:t>
      </w:r>
      <w:proofErr w:type="gramStart"/>
      <w:r w:rsidRPr="009B1F2B">
        <w:rPr>
          <w:rFonts w:ascii="Times" w:hAnsi="Times" w:cs="Times New Roman"/>
          <w:sz w:val="20"/>
          <w:szCs w:val="20"/>
        </w:rPr>
        <w:t>conditions which</w:t>
      </w:r>
      <w:proofErr w:type="gramEnd"/>
      <w:r w:rsidRPr="009B1F2B">
        <w:rPr>
          <w:rFonts w:ascii="Times" w:hAnsi="Times" w:cs="Times New Roman"/>
          <w:sz w:val="20"/>
          <w:szCs w:val="20"/>
        </w:rPr>
        <w:t xml:space="preserve"> will restore human dignity, equality and freedom to every South African.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Mandela later recalled of the effort:</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 Prior to the campaign, the ANC was more talk than action. We had no paid organizers, no staff, and a membership that did little more than pay </w:t>
      </w:r>
      <w:proofErr w:type="gramStart"/>
      <w:r w:rsidRPr="009B1F2B">
        <w:rPr>
          <w:rFonts w:ascii="Times" w:hAnsi="Times" w:cs="Times New Roman"/>
          <w:sz w:val="20"/>
          <w:szCs w:val="20"/>
        </w:rPr>
        <w:t>lip-service</w:t>
      </w:r>
      <w:proofErr w:type="gramEnd"/>
      <w:r w:rsidRPr="009B1F2B">
        <w:rPr>
          <w:rFonts w:ascii="Times" w:hAnsi="Times" w:cs="Times New Roman"/>
          <w:sz w:val="20"/>
          <w:szCs w:val="20"/>
        </w:rPr>
        <w:t xml:space="preserve"> to our cause. As a result of the campaign... the ANC emerged as a truly mass-based organization with </w:t>
      </w:r>
      <w:proofErr w:type="gramStart"/>
      <w:r w:rsidRPr="009B1F2B">
        <w:rPr>
          <w:rFonts w:ascii="Times" w:hAnsi="Times" w:cs="Times New Roman"/>
          <w:sz w:val="20"/>
          <w:szCs w:val="20"/>
        </w:rPr>
        <w:t>an</w:t>
      </w:r>
      <w:proofErr w:type="gramEnd"/>
      <w:r w:rsidRPr="009B1F2B">
        <w:rPr>
          <w:rFonts w:ascii="Times" w:hAnsi="Times" w:cs="Times New Roman"/>
          <w:sz w:val="20"/>
          <w:szCs w:val="20"/>
        </w:rPr>
        <w:t xml:space="preserve"> corps of experienced activists who had braved the police, the courts, and the jails...  From the Defiance Campaign onward, going to prison became a badge of honor among Africans.</w:t>
      </w:r>
      <w:r w:rsidRPr="009B1F2B">
        <w:rPr>
          <w:rFonts w:ascii="Times" w:hAnsi="Times" w:cs="Times New Roman"/>
          <w:sz w:val="20"/>
          <w:szCs w:val="20"/>
        </w:rPr>
        <w:br/>
      </w:r>
      <w:proofErr w:type="gramStart"/>
      <w:r w:rsidRPr="009B1F2B">
        <w:rPr>
          <w:rFonts w:ascii="Times" w:hAnsi="Times" w:cs="Times New Roman"/>
          <w:sz w:val="20"/>
          <w:szCs w:val="20"/>
        </w:rPr>
        <w:t>(</w:t>
      </w:r>
      <w:r w:rsidRPr="009B1F2B">
        <w:rPr>
          <w:rFonts w:ascii="Times" w:hAnsi="Times" w:cs="Times New Roman"/>
          <w:i/>
          <w:iCs/>
          <w:sz w:val="20"/>
          <w:szCs w:val="20"/>
        </w:rPr>
        <w:t>The Long Walk To Freedom</w:t>
      </w:r>
      <w:r w:rsidRPr="009B1F2B">
        <w:rPr>
          <w:rFonts w:ascii="Times" w:hAnsi="Times" w:cs="Times New Roman"/>
          <w:sz w:val="20"/>
          <w:szCs w:val="20"/>
        </w:rPr>
        <w:t>, Abacus Edition, pg. 159).</w:t>
      </w:r>
      <w:proofErr w:type="gramEnd"/>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w:t>
      </w:r>
      <w:r w:rsidRPr="009B1F2B">
        <w:rPr>
          <w:rFonts w:ascii="Times" w:hAnsi="Times" w:cs="Times New Roman"/>
          <w:sz w:val="20"/>
          <w:szCs w:val="20"/>
        </w:rPr>
        <w:br/>
        <w:t>During their nonviolent resistance, many protesters were rounded up and arrested as the government moved to outlaw any opposition. Mandela and several colleagues were arrested in the 1950s, but they were ultimately acquitted at the end of a long treason trial in 1961.</w:t>
      </w:r>
      <w:r w:rsidRPr="009B1F2B">
        <w:rPr>
          <w:rFonts w:ascii="Times" w:hAnsi="Times" w:cs="Times New Roman"/>
          <w:sz w:val="20"/>
          <w:szCs w:val="20"/>
        </w:rPr>
        <w:br/>
        <w:t> </w:t>
      </w:r>
      <w:r w:rsidRPr="009B1F2B">
        <w:rPr>
          <w:rFonts w:ascii="Times" w:hAnsi="Times" w:cs="Times New Roman"/>
          <w:sz w:val="20"/>
          <w:szCs w:val="20"/>
        </w:rPr>
        <w:br/>
        <w:t>In an attempt to squash resistance, the South African government also resorted to violent repression. The bloodiest incident was in 1960, when police opened fire on a group of 7000 protesters in the town of Sharpeville, killing 69 of them. In response to this growing repression by security forces and the clampdown on nonviolent forms of dissent, Mandela and other ANC leaders decided that the movement should have an armed wing, similar to other revolutionary movements against colonialism in Africa at the time. In the early 1960s, Mandela traveled internationally to raise money for an armed struggle. The armed wing of the ANC (</w:t>
      </w:r>
      <w:proofErr w:type="spellStart"/>
      <w:r w:rsidRPr="009B1F2B">
        <w:rPr>
          <w:rFonts w:ascii="Times" w:hAnsi="Times" w:cs="Times New Roman"/>
          <w:sz w:val="20"/>
          <w:szCs w:val="20"/>
        </w:rPr>
        <w:t>Umkhonto</w:t>
      </w:r>
      <w:proofErr w:type="spellEnd"/>
      <w:r w:rsidRPr="009B1F2B">
        <w:rPr>
          <w:rFonts w:ascii="Times" w:hAnsi="Times" w:cs="Times New Roman"/>
          <w:sz w:val="20"/>
          <w:szCs w:val="20"/>
        </w:rPr>
        <w:t xml:space="preserve"> we </w:t>
      </w:r>
      <w:proofErr w:type="spellStart"/>
      <w:r w:rsidRPr="009B1F2B">
        <w:rPr>
          <w:rFonts w:ascii="Times" w:hAnsi="Times" w:cs="Times New Roman"/>
          <w:sz w:val="20"/>
          <w:szCs w:val="20"/>
        </w:rPr>
        <w:t>Sizwe</w:t>
      </w:r>
      <w:proofErr w:type="spellEnd"/>
      <w:r w:rsidRPr="009B1F2B">
        <w:rPr>
          <w:rFonts w:ascii="Times" w:hAnsi="Times" w:cs="Times New Roman"/>
          <w:sz w:val="20"/>
          <w:szCs w:val="20"/>
        </w:rPr>
        <w:t xml:space="preserve">, or Spear of the Nation) carried out acts of sabotage designed to destroy government property without killing civilians—detonating bombs to destroy government military installations, transportation infrastructure, and power plants. In two trials in 1962 and 1963, Mandela was found guilty of inciting </w:t>
      </w:r>
      <w:r w:rsidRPr="009B1F2B">
        <w:rPr>
          <w:rFonts w:ascii="Times" w:hAnsi="Times" w:cs="Times New Roman"/>
          <w:sz w:val="20"/>
          <w:szCs w:val="20"/>
        </w:rPr>
        <w:lastRenderedPageBreak/>
        <w:t xml:space="preserve">workers' strikes and sabotage and conspiracy to violently overthrow the government. He was sentenced to life in prison and spent the next 27 years of his life behind bars, often under brutal conditions. While in prison, Mandela and other political prisoners engaged in many political debates and discussion.  The prison on </w:t>
      </w:r>
      <w:proofErr w:type="spellStart"/>
      <w:r w:rsidRPr="009B1F2B">
        <w:rPr>
          <w:rFonts w:ascii="Times" w:hAnsi="Times" w:cs="Times New Roman"/>
          <w:sz w:val="20"/>
          <w:szCs w:val="20"/>
        </w:rPr>
        <w:t>Robben</w:t>
      </w:r>
      <w:proofErr w:type="spellEnd"/>
      <w:r w:rsidRPr="009B1F2B">
        <w:rPr>
          <w:rFonts w:ascii="Times" w:hAnsi="Times" w:cs="Times New Roman"/>
          <w:sz w:val="20"/>
          <w:szCs w:val="20"/>
        </w:rPr>
        <w:t xml:space="preserve"> Island, where Mandela stayed for 20 years, was sometimes called "University of </w:t>
      </w:r>
      <w:proofErr w:type="spellStart"/>
      <w:r w:rsidRPr="009B1F2B">
        <w:rPr>
          <w:rFonts w:ascii="Times" w:hAnsi="Times" w:cs="Times New Roman"/>
          <w:sz w:val="20"/>
          <w:szCs w:val="20"/>
        </w:rPr>
        <w:t>Robben</w:t>
      </w:r>
      <w:proofErr w:type="spellEnd"/>
      <w:r w:rsidRPr="009B1F2B">
        <w:rPr>
          <w:rFonts w:ascii="Times" w:hAnsi="Times" w:cs="Times New Roman"/>
          <w:sz w:val="20"/>
          <w:szCs w:val="20"/>
        </w:rPr>
        <w:t xml:space="preserve"> Island."</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Although he was sidelined from direct participation in the movement while in prison, Mandela became a symbol—both in South Africa and internationally—of the struggle against injustice. During his imprisonment on </w:t>
      </w:r>
      <w:proofErr w:type="spellStart"/>
      <w:r w:rsidRPr="009B1F2B">
        <w:rPr>
          <w:rFonts w:ascii="Times" w:hAnsi="Times" w:cs="Times New Roman"/>
          <w:sz w:val="20"/>
          <w:szCs w:val="20"/>
        </w:rPr>
        <w:t>Robben</w:t>
      </w:r>
      <w:proofErr w:type="spellEnd"/>
      <w:r w:rsidRPr="009B1F2B">
        <w:rPr>
          <w:rFonts w:ascii="Times" w:hAnsi="Times" w:cs="Times New Roman"/>
          <w:sz w:val="20"/>
          <w:szCs w:val="20"/>
        </w:rPr>
        <w:t xml:space="preserve"> Island</w:t>
      </w:r>
      <w:proofErr w:type="gramStart"/>
      <w:r w:rsidRPr="009B1F2B">
        <w:rPr>
          <w:rFonts w:ascii="Times" w:hAnsi="Times" w:cs="Times New Roman"/>
          <w:sz w:val="20"/>
          <w:szCs w:val="20"/>
        </w:rPr>
        <w:t>,  the</w:t>
      </w:r>
      <w:proofErr w:type="gramEnd"/>
      <w:r w:rsidRPr="009B1F2B">
        <w:rPr>
          <w:rFonts w:ascii="Times" w:hAnsi="Times" w:cs="Times New Roman"/>
          <w:sz w:val="20"/>
          <w:szCs w:val="20"/>
        </w:rPr>
        <w:t xml:space="preserve"> fight against apartheid continued. New organizations and leaders emerged to advance the cause, and thousands of average South Africans risked their lives to resist the brutal system.  A powerful international movement </w:t>
      </w:r>
      <w:proofErr w:type="gramStart"/>
      <w:r w:rsidRPr="009B1F2B">
        <w:rPr>
          <w:rFonts w:ascii="Times" w:hAnsi="Times" w:cs="Times New Roman"/>
          <w:sz w:val="20"/>
          <w:szCs w:val="20"/>
        </w:rPr>
        <w:t>included  boycotts</w:t>
      </w:r>
      <w:proofErr w:type="gramEnd"/>
      <w:r w:rsidRPr="009B1F2B">
        <w:rPr>
          <w:rFonts w:ascii="Times" w:hAnsi="Times" w:cs="Times New Roman"/>
          <w:sz w:val="20"/>
          <w:szCs w:val="20"/>
        </w:rPr>
        <w:t xml:space="preserve"> and bans of South African goods; protests, including massive civil disobedience; and an explosion of music and art demanding the end of apartheid and the freeing of Nelson Mandela and other political prisoners.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Violence and instability grew within South Africa. The apartheid government faced increasing domestic and international pressure. In 1985, then President P.W. Botha offered to release Mandela from prison if he agreed to "unconditionally reject violence as a political weapon." Mandela refused the offer. He wrote: "What freedom am I being offered while the organization of the people [the ANC] remains banned? Only free men can negotiate. A prisoner cannot enter into contracts."</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Despite his recognition as a central figure in the fight against apartheid, Mandela has always been quick to note that he was not personally responsible for its overthrow. As he said upon his </w:t>
      </w:r>
      <w:hyperlink r:id="rId8" w:history="1">
        <w:r w:rsidRPr="009B1F2B">
          <w:rPr>
            <w:rFonts w:ascii="Times" w:hAnsi="Times" w:cs="Times New Roman"/>
            <w:color w:val="0000FF"/>
            <w:sz w:val="20"/>
            <w:szCs w:val="20"/>
            <w:u w:val="single"/>
          </w:rPr>
          <w:t>release from prison in 1990:</w:t>
        </w:r>
      </w:hyperlink>
      <w:r w:rsidRPr="009B1F2B">
        <w:rPr>
          <w:rFonts w:ascii="Times" w:hAnsi="Times" w:cs="Times New Roman"/>
          <w:sz w:val="20"/>
          <w:szCs w:val="20"/>
        </w:rPr>
        <w:t xml:space="preserve"> "I stand here before you not as a prophet but as a humble servant of you, the people. Your tireless and heroic sacrifices have made it possible for me to be here today. I therefore place the remaining years of my life in your hands." </w:t>
      </w:r>
      <w:r w:rsidRPr="009B1F2B">
        <w:rPr>
          <w:rFonts w:ascii="Times" w:hAnsi="Times" w:cs="Times New Roman"/>
          <w:sz w:val="20"/>
          <w:szCs w:val="20"/>
        </w:rPr>
        <w:br/>
        <w:t> </w:t>
      </w:r>
    </w:p>
    <w:p w:rsidR="009B1F2B" w:rsidRPr="009B1F2B" w:rsidRDefault="009B1F2B" w:rsidP="009B1F2B">
      <w:pPr>
        <w:ind w:left="-630"/>
        <w:rPr>
          <w:rFonts w:ascii="Times" w:eastAsia="Times New Roman" w:hAnsi="Times" w:cs="Times New Roman"/>
          <w:sz w:val="20"/>
          <w:szCs w:val="20"/>
        </w:rPr>
      </w:pPr>
      <w:r w:rsidRPr="009B1F2B">
        <w:rPr>
          <w:rFonts w:ascii="Times" w:eastAsia="Times New Roman" w:hAnsi="Times" w:cs="Times New Roman"/>
          <w:sz w:val="20"/>
          <w:szCs w:val="20"/>
        </w:rPr>
        <w:pict>
          <v:rect id="_x0000_i1026" style="width:0;height:1.5pt" o:hralign="center" o:hrstd="t" o:hr="t" fillcolor="#aaa" stroked="f"/>
        </w:pic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w:t>
      </w:r>
    </w:p>
    <w:p w:rsidR="009B1F2B" w:rsidRPr="009B1F2B" w:rsidRDefault="009B1F2B" w:rsidP="009B1F2B">
      <w:pPr>
        <w:spacing w:before="100" w:beforeAutospacing="1" w:after="100" w:afterAutospacing="1"/>
        <w:ind w:left="-630"/>
        <w:outlineLvl w:val="3"/>
        <w:rPr>
          <w:rFonts w:ascii="Times" w:eastAsia="Times New Roman" w:hAnsi="Times" w:cs="Times New Roman"/>
          <w:b/>
          <w:bCs/>
        </w:rPr>
      </w:pPr>
      <w:r w:rsidRPr="009B1F2B">
        <w:rPr>
          <w:rFonts w:ascii="Times" w:eastAsia="Times New Roman" w:hAnsi="Times" w:cs="Times New Roman"/>
          <w:b/>
          <w:bCs/>
        </w:rPr>
        <w:t>Student Reading 2: </w:t>
      </w:r>
      <w:r w:rsidRPr="009B1F2B">
        <w:rPr>
          <w:rFonts w:ascii="Times" w:eastAsia="Times New Roman" w:hAnsi="Times" w:cs="Times New Roman"/>
          <w:b/>
          <w:bCs/>
        </w:rPr>
        <w:br/>
        <w:t>The End of Apartheid and the Beginning of National Reconciliation</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By the 1980s, resistance to apartheid had reached its peak. Many feared that a civil war in South Africa was inevitable. At last, leaders of the ruling National Party were left with little choice but to consider a drastic change of course. In 1989, F.W. de Klerk assumed the presidency of South Africa. He promptly began discussions to free Mandela and to legalize the ANC. By February 1990, both had been done.</w:t>
      </w:r>
      <w:r w:rsidRPr="009B1F2B">
        <w:rPr>
          <w:rFonts w:ascii="Times" w:hAnsi="Times" w:cs="Times New Roman"/>
          <w:sz w:val="20"/>
          <w:szCs w:val="20"/>
        </w:rPr>
        <w:br/>
        <w:t> </w:t>
      </w:r>
      <w:r w:rsidRPr="009B1F2B">
        <w:rPr>
          <w:rFonts w:ascii="Times" w:hAnsi="Times" w:cs="Times New Roman"/>
          <w:sz w:val="20"/>
          <w:szCs w:val="20"/>
        </w:rPr>
        <w:br/>
        <w:t>With Mandela free and with the ANC serving as the primary political party of the country's non-white majority, apartheid appeared to be on its last legs. Nevertheless, as representatives of the ANC and the ruling National Party held often-contentious negotiations, government security forces collaborated with tribal nationalists to spread violence.  Finally, the ANC and the National Party came to an agreement that a multiracial national election would be held. In April of 1994, Nelson Mandela—the ANC's candidate—became to the first black president in South Africa's history. This victory represented the official end of apartheid and a moment of major triumph for black South Africans.</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For several years before the fall of apartheid, white South Africans had been dreading its end, fearing that it would be the beginning of a campaign of retaliatory genocide against whites. In June 1990, David </w:t>
      </w:r>
      <w:proofErr w:type="spellStart"/>
      <w:r w:rsidRPr="009B1F2B">
        <w:rPr>
          <w:rFonts w:ascii="Times" w:hAnsi="Times" w:cs="Times New Roman"/>
          <w:sz w:val="20"/>
          <w:szCs w:val="20"/>
        </w:rPr>
        <w:t>Zucchino</w:t>
      </w:r>
      <w:proofErr w:type="spellEnd"/>
      <w:r w:rsidRPr="009B1F2B">
        <w:rPr>
          <w:rFonts w:ascii="Times" w:hAnsi="Times" w:cs="Times New Roman"/>
          <w:sz w:val="20"/>
          <w:szCs w:val="20"/>
        </w:rPr>
        <w:t xml:space="preserve">, a reporter for the </w:t>
      </w:r>
      <w:hyperlink r:id="rId9" w:history="1">
        <w:r w:rsidRPr="009B1F2B">
          <w:rPr>
            <w:rFonts w:ascii="Times" w:hAnsi="Times" w:cs="Times New Roman"/>
            <w:i/>
            <w:iCs/>
            <w:color w:val="0000FF"/>
            <w:sz w:val="20"/>
            <w:szCs w:val="20"/>
            <w:u w:val="single"/>
          </w:rPr>
          <w:t>Philadelphia Inquirer</w:t>
        </w:r>
        <w:r w:rsidRPr="009B1F2B">
          <w:rPr>
            <w:rFonts w:ascii="Times" w:hAnsi="Times" w:cs="Times New Roman"/>
            <w:color w:val="0000FF"/>
            <w:sz w:val="20"/>
            <w:szCs w:val="20"/>
            <w:u w:val="single"/>
          </w:rPr>
          <w:t>,</w:t>
        </w:r>
      </w:hyperlink>
      <w:r w:rsidRPr="009B1F2B">
        <w:rPr>
          <w:rFonts w:ascii="Times" w:hAnsi="Times" w:cs="Times New Roman"/>
          <w:sz w:val="20"/>
          <w:szCs w:val="20"/>
        </w:rPr>
        <w:t xml:space="preserve"> spoke with a white South African who expressed such concerns: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[Johan]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a stolid rancher who traces his South African ancestors to 1789, knows in his Afrikaner heart that de Klerk has violated the cardinal rule of his nation and his people: Black and white shall remain forever apart.</w:t>
      </w:r>
      <w:r w:rsidRPr="009B1F2B">
        <w:rPr>
          <w:rFonts w:ascii="Times" w:hAnsi="Times" w:cs="Times New Roman"/>
          <w:sz w:val="20"/>
          <w:szCs w:val="20"/>
        </w:rPr>
        <w:br/>
        <w:t> </w:t>
      </w:r>
      <w:r w:rsidRPr="009B1F2B">
        <w:rPr>
          <w:rFonts w:ascii="Times" w:hAnsi="Times" w:cs="Times New Roman"/>
          <w:sz w:val="20"/>
          <w:szCs w:val="20"/>
        </w:rPr>
        <w:br/>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senses the walls of apartheid falling. Blacks are beginning to demand the white man's rights. He believes de Klerk is giving away too much too fast to the blacks. "To them, justice and kindness is weakness. Violence and power is what they understand,"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40, said one evening after his house had been locked up for the night, with his family tucked safely </w:t>
      </w:r>
      <w:r w:rsidRPr="009B1F2B">
        <w:rPr>
          <w:rFonts w:ascii="Times" w:hAnsi="Times" w:cs="Times New Roman"/>
          <w:sz w:val="20"/>
          <w:szCs w:val="20"/>
        </w:rPr>
        <w:lastRenderedPageBreak/>
        <w:t>inside. "They'll murder each other, these blacks, and then they'll murder us."</w:t>
      </w:r>
      <w:r w:rsidRPr="009B1F2B">
        <w:rPr>
          <w:rFonts w:ascii="Times" w:hAnsi="Times" w:cs="Times New Roman"/>
          <w:sz w:val="20"/>
          <w:szCs w:val="20"/>
        </w:rPr>
        <w:br/>
        <w:t> </w:t>
      </w:r>
      <w:r w:rsidRPr="009B1F2B">
        <w:rPr>
          <w:rFonts w:ascii="Times" w:hAnsi="Times" w:cs="Times New Roman"/>
          <w:sz w:val="20"/>
          <w:szCs w:val="20"/>
        </w:rPr>
        <w:br/>
        <w:t xml:space="preserve">Fear crept into his voice. The once docile blacks of the </w:t>
      </w:r>
      <w:proofErr w:type="spellStart"/>
      <w:r w:rsidRPr="009B1F2B">
        <w:rPr>
          <w:rFonts w:ascii="Times" w:hAnsi="Times" w:cs="Times New Roman"/>
          <w:sz w:val="20"/>
          <w:szCs w:val="20"/>
        </w:rPr>
        <w:t>lowveld</w:t>
      </w:r>
      <w:proofErr w:type="spellEnd"/>
      <w:r w:rsidRPr="009B1F2B">
        <w:rPr>
          <w:rFonts w:ascii="Times" w:hAnsi="Times" w:cs="Times New Roman"/>
          <w:sz w:val="20"/>
          <w:szCs w:val="20"/>
        </w:rPr>
        <w:t xml:space="preserve"> are starting to talk back to whites, he said. They are getting "cheeky" and stoning whites who drive too close to the black townships.</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Instead, under Mandela's leadership, the ANC led the country a path toward reconciliation. Rather than seeking revenge for decades of oppression, Mandela and his administration pursued a policy to smooth the transition from apartheid to multiracial democracy. The push for national reconciliation was motivated partly by a desire to prevent any further racial violence and to keep South Africa's white population from fleeing the country in mass. Mandela made numerous high-profile visits to important figures in the apartheid regime, aiming to exemplify forgiveness. To this end, his government also established the Truth and Reconciliation Commission. In a 2001 discussion of the commission in the </w:t>
      </w:r>
      <w:hyperlink r:id="rId10" w:history="1">
        <w:r w:rsidRPr="009B1F2B">
          <w:rPr>
            <w:rFonts w:ascii="Times" w:hAnsi="Times" w:cs="Times New Roman"/>
            <w:i/>
            <w:iCs/>
            <w:color w:val="0000FF"/>
            <w:sz w:val="20"/>
            <w:szCs w:val="20"/>
            <w:u w:val="single"/>
          </w:rPr>
          <w:t>New York Times</w:t>
        </w:r>
      </w:hyperlink>
      <w:r w:rsidRPr="009B1F2B">
        <w:rPr>
          <w:rFonts w:ascii="Times" w:hAnsi="Times" w:cs="Times New Roman"/>
          <w:sz w:val="20"/>
          <w:szCs w:val="20"/>
        </w:rPr>
        <w:t>, U.S. District Court Judge Mark Wolf described its purpose and function:</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The commission was established in 1995, as a constitutional compromise to avert continued bloodshed. Many members of the African National Congress demanded Nuremberg-style trials of white officials, who were seeking a general amnesty before agreeing to relinquish power. In principle, the Truth and Reconciliation Commission offered amnesty from prosecution only to individuals who candidly confessed their political crimes in public. Government reparations replaced victims' rights to bring civil suits, and those who did not receive amnesty were to be subject to prosecution. [</w:t>
      </w:r>
      <w:proofErr w:type="gramStart"/>
      <w:r w:rsidRPr="009B1F2B">
        <w:rPr>
          <w:rFonts w:ascii="Times" w:hAnsi="Times" w:cs="Times New Roman"/>
          <w:sz w:val="20"/>
          <w:szCs w:val="20"/>
        </w:rPr>
        <w:t>T]he</w:t>
      </w:r>
      <w:proofErr w:type="gramEnd"/>
      <w:r w:rsidRPr="009B1F2B">
        <w:rPr>
          <w:rFonts w:ascii="Times" w:hAnsi="Times" w:cs="Times New Roman"/>
          <w:sz w:val="20"/>
          <w:szCs w:val="20"/>
        </w:rPr>
        <w:t xml:space="preserve"> commission's main goal was to heal wounds.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The transition to democracy did not solve all of South Africa's problems. Today, many South Africans continue to face crime and poverty, and the freedom struggle did not achieve its goal of establishing economic justice. Nevertheless, Mandela will be remembered for his personal dedication to healing the nation's wounds after the downfall of a regime as brutal and entrenched as apartheid. As </w:t>
      </w:r>
      <w:hyperlink r:id="rId11" w:anchor="vZ4F6C8r5R8jjEAp.99" w:history="1">
        <w:r w:rsidRPr="009B1F2B">
          <w:rPr>
            <w:rFonts w:ascii="Times" w:hAnsi="Times" w:cs="Times New Roman"/>
            <w:i/>
            <w:iCs/>
            <w:color w:val="0000FF"/>
            <w:sz w:val="20"/>
            <w:szCs w:val="20"/>
            <w:u w:val="single"/>
          </w:rPr>
          <w:t xml:space="preserve">Philadelphia Inquirer </w:t>
        </w:r>
      </w:hyperlink>
      <w:r w:rsidRPr="009B1F2B">
        <w:rPr>
          <w:rFonts w:ascii="Times" w:hAnsi="Times" w:cs="Times New Roman"/>
          <w:sz w:val="20"/>
          <w:szCs w:val="20"/>
        </w:rPr>
        <w:t>columnist Trudy Rubin wrote in a June 9, 2013 article: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Mandela's genius was his ability to forgive, and a charisma that let him convince his black countrymen to do likewise, and convinced his white countrymen that he meant what he said. Not all South Africans believed him, but - at least in his lifetime - they accepted his approach.</w:t>
      </w:r>
      <w:r w:rsidRPr="009B1F2B">
        <w:rPr>
          <w:rFonts w:ascii="Times" w:hAnsi="Times" w:cs="Times New Roman"/>
          <w:sz w:val="20"/>
          <w:szCs w:val="20"/>
        </w:rPr>
        <w:br/>
        <w:t> </w:t>
      </w:r>
      <w:r w:rsidRPr="009B1F2B">
        <w:rPr>
          <w:rFonts w:ascii="Times" w:hAnsi="Times" w:cs="Times New Roman"/>
          <w:sz w:val="20"/>
          <w:szCs w:val="20"/>
        </w:rPr>
        <w:br/>
        <w:t>This combination - charisma and a strategic willingness to forgive one's ethnic oppressors - is so rarely found among leaders of other troubled countries as to be almost unique to Mandela. To grasp the full significance of this man you only need to look at states that desperately need a Mandela but aren't lucky enough to have one...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Mandela's policy of reconciliation quelled the most lurid fears of South African whites. When the </w:t>
      </w:r>
      <w:hyperlink r:id="rId12" w:history="1">
        <w:r w:rsidRPr="009B1F2B">
          <w:rPr>
            <w:rFonts w:ascii="Times" w:hAnsi="Times" w:cs="Times New Roman"/>
            <w:color w:val="0000FF"/>
            <w:sz w:val="20"/>
            <w:szCs w:val="20"/>
            <w:u w:val="single"/>
          </w:rPr>
          <w:t xml:space="preserve">Philadelphia Inquirer </w:t>
        </w:r>
      </w:hyperlink>
      <w:r w:rsidRPr="009B1F2B">
        <w:rPr>
          <w:rFonts w:ascii="Times" w:hAnsi="Times" w:cs="Times New Roman"/>
          <w:sz w:val="20"/>
          <w:szCs w:val="20"/>
        </w:rPr>
        <w:t xml:space="preserve">revisited the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family in 1997, their position had softened significantly—in no small part thanks to Nelson Mandela: </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 xml:space="preserve">Like many Afrikaners,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stockpiled food and weapons before the 1994 elections, anticipating that blacks would come rushing over the prairie to take his house - and his daughter, too.</w:t>
      </w:r>
      <w:r w:rsidRPr="009B1F2B">
        <w:rPr>
          <w:rFonts w:ascii="Times" w:hAnsi="Times" w:cs="Times New Roman"/>
          <w:sz w:val="20"/>
          <w:szCs w:val="20"/>
        </w:rPr>
        <w:br/>
        <w:t> </w:t>
      </w:r>
      <w:r w:rsidRPr="009B1F2B">
        <w:rPr>
          <w:rFonts w:ascii="Times" w:hAnsi="Times" w:cs="Times New Roman"/>
          <w:sz w:val="20"/>
          <w:szCs w:val="20"/>
        </w:rPr>
        <w:br/>
        <w:t xml:space="preserve">But even after blacks won political control of South Africa - something unimaginable to many whites seven years ago - the wave of revenge never happened. ...In 1990,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called Mandela "Satan himself.'' The moment Mandela came out of the prison gate,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 xml:space="preserve"> said then, "it struck me with such fear I wanted to hide.''</w:t>
      </w:r>
      <w:r w:rsidRPr="009B1F2B">
        <w:rPr>
          <w:rFonts w:ascii="Times" w:hAnsi="Times" w:cs="Times New Roman"/>
          <w:sz w:val="20"/>
          <w:szCs w:val="20"/>
        </w:rPr>
        <w:br/>
        <w:t> </w:t>
      </w:r>
      <w:r w:rsidRPr="009B1F2B">
        <w:rPr>
          <w:rFonts w:ascii="Times" w:hAnsi="Times" w:cs="Times New Roman"/>
          <w:sz w:val="20"/>
          <w:szCs w:val="20"/>
        </w:rPr>
        <w:br/>
        <w:t xml:space="preserve">His views have since softened, somewhat. ``Now we call Mandela a gentle old man,'' said </w:t>
      </w:r>
      <w:proofErr w:type="spellStart"/>
      <w:r w:rsidRPr="009B1F2B">
        <w:rPr>
          <w:rFonts w:ascii="Times" w:hAnsi="Times" w:cs="Times New Roman"/>
          <w:sz w:val="20"/>
          <w:szCs w:val="20"/>
        </w:rPr>
        <w:t>Fuhri</w:t>
      </w:r>
      <w:proofErr w:type="spellEnd"/>
      <w:r w:rsidRPr="009B1F2B">
        <w:rPr>
          <w:rFonts w:ascii="Times" w:hAnsi="Times" w:cs="Times New Roman"/>
          <w:sz w:val="20"/>
          <w:szCs w:val="20"/>
        </w:rPr>
        <w:t>.</w:t>
      </w:r>
    </w:p>
    <w:p w:rsidR="009B1F2B" w:rsidRPr="009B1F2B" w:rsidRDefault="009B1F2B" w:rsidP="009B1F2B">
      <w:pPr>
        <w:spacing w:before="100" w:beforeAutospacing="1" w:after="100" w:afterAutospacing="1"/>
        <w:ind w:left="-630"/>
        <w:rPr>
          <w:rFonts w:ascii="Times" w:hAnsi="Times" w:cs="Times New Roman"/>
          <w:sz w:val="20"/>
          <w:szCs w:val="20"/>
        </w:rPr>
      </w:pPr>
      <w:r w:rsidRPr="009B1F2B">
        <w:rPr>
          <w:rFonts w:ascii="Times" w:hAnsi="Times" w:cs="Times New Roman"/>
          <w:sz w:val="20"/>
          <w:szCs w:val="20"/>
        </w:rPr>
        <w:t>While the struggle for justice continues for South Africans facing poverty and inequality, Mandela stands as an inspirational figure for people around the world—especially to opponents of racial discrimination.</w:t>
      </w:r>
      <w:r w:rsidRPr="009B1F2B">
        <w:rPr>
          <w:rFonts w:ascii="Times" w:hAnsi="Times" w:cs="Times New Roman"/>
          <w:sz w:val="20"/>
          <w:szCs w:val="20"/>
        </w:rPr>
        <w:br/>
        <w:t> </w:t>
      </w:r>
    </w:p>
    <w:p w:rsidR="009B1F2B" w:rsidRDefault="009B1F2B" w:rsidP="009B1F2B">
      <w:pPr>
        <w:ind w:left="-630"/>
      </w:pPr>
    </w:p>
    <w:sectPr w:rsidR="009B1F2B" w:rsidSect="009B1F2B">
      <w:pgSz w:w="12240" w:h="15840"/>
      <w:pgMar w:top="144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3FB7"/>
    <w:multiLevelType w:val="multilevel"/>
    <w:tmpl w:val="3A08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C734B1"/>
    <w:multiLevelType w:val="multilevel"/>
    <w:tmpl w:val="340E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2B"/>
    <w:rsid w:val="000E4C41"/>
    <w:rsid w:val="001E53CF"/>
    <w:rsid w:val="009B1F2B"/>
    <w:rsid w:val="00DA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E7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1F2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F2B"/>
    <w:rPr>
      <w:rFonts w:ascii="Times" w:hAnsi="Times"/>
      <w:b/>
      <w:bCs/>
    </w:rPr>
  </w:style>
  <w:style w:type="paragraph" w:styleId="NormalWeb">
    <w:name w:val="Normal (Web)"/>
    <w:basedOn w:val="Normal"/>
    <w:uiPriority w:val="99"/>
    <w:semiHidden/>
    <w:unhideWhenUsed/>
    <w:rsid w:val="009B1F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1F2B"/>
    <w:rPr>
      <w:b/>
      <w:bCs/>
    </w:rPr>
  </w:style>
  <w:style w:type="character" w:styleId="Hyperlink">
    <w:name w:val="Hyperlink"/>
    <w:basedOn w:val="DefaultParagraphFont"/>
    <w:uiPriority w:val="99"/>
    <w:semiHidden/>
    <w:unhideWhenUsed/>
    <w:rsid w:val="009B1F2B"/>
    <w:rPr>
      <w:color w:val="0000FF"/>
      <w:u w:val="single"/>
    </w:rPr>
  </w:style>
  <w:style w:type="paragraph" w:customStyle="1" w:styleId="rteindent1">
    <w:name w:val="rteindent1"/>
    <w:basedOn w:val="Normal"/>
    <w:rsid w:val="009B1F2B"/>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B1F2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1F2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F2B"/>
    <w:rPr>
      <w:rFonts w:ascii="Times" w:hAnsi="Times"/>
      <w:b/>
      <w:bCs/>
    </w:rPr>
  </w:style>
  <w:style w:type="paragraph" w:styleId="NormalWeb">
    <w:name w:val="Normal (Web)"/>
    <w:basedOn w:val="Normal"/>
    <w:uiPriority w:val="99"/>
    <w:semiHidden/>
    <w:unhideWhenUsed/>
    <w:rsid w:val="009B1F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1F2B"/>
    <w:rPr>
      <w:b/>
      <w:bCs/>
    </w:rPr>
  </w:style>
  <w:style w:type="character" w:styleId="Hyperlink">
    <w:name w:val="Hyperlink"/>
    <w:basedOn w:val="DefaultParagraphFont"/>
    <w:uiPriority w:val="99"/>
    <w:semiHidden/>
    <w:unhideWhenUsed/>
    <w:rsid w:val="009B1F2B"/>
    <w:rPr>
      <w:color w:val="0000FF"/>
      <w:u w:val="single"/>
    </w:rPr>
  </w:style>
  <w:style w:type="paragraph" w:customStyle="1" w:styleId="rteindent1">
    <w:name w:val="rteindent1"/>
    <w:basedOn w:val="Normal"/>
    <w:rsid w:val="009B1F2B"/>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B1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22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hilly.com/philly/blogs/trudy-rubin/210766232.html" TargetMode="External"/><Relationship Id="rId12" Type="http://schemas.openxmlformats.org/officeDocument/2006/relationships/hyperlink" Target="http://articles.philly.com/1997-01-30/news/25557788_1_white-right-wing-extremists-anc-mandel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nc.org.za/show.php?id=4833" TargetMode="External"/><Relationship Id="rId7" Type="http://schemas.openxmlformats.org/officeDocument/2006/relationships/hyperlink" Target="http://www.sahistory.org.za/article/defiance-campaign-1952-social-struggle-or-party-stratagem-articles-and-papers" TargetMode="External"/><Relationship Id="rId8" Type="http://schemas.openxmlformats.org/officeDocument/2006/relationships/hyperlink" Target="http://www.cnn.com/2010/WORLD/africa/02/11/south.africa.mandela/index.html" TargetMode="External"/><Relationship Id="rId9" Type="http://schemas.openxmlformats.org/officeDocument/2006/relationships/hyperlink" Target="http://articles.philly.com/1990-06-11/news/25911294_1_afrikaners-gevaar-black-danger" TargetMode="External"/><Relationship Id="rId10" Type="http://schemas.openxmlformats.org/officeDocument/2006/relationships/hyperlink" Target="http://www.nytimes.com/books/01/05/27/reviews/010527.27wolf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2618</Words>
  <Characters>14927</Characters>
  <Application>Microsoft Macintosh Word</Application>
  <DocSecurity>0</DocSecurity>
  <Lines>124</Lines>
  <Paragraphs>35</Paragraphs>
  <ScaleCrop>false</ScaleCrop>
  <Company>Frontier Central Schools</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FCSD Admin</cp:lastModifiedBy>
  <cp:revision>1</cp:revision>
  <cp:lastPrinted>2019-04-08T12:39:00Z</cp:lastPrinted>
  <dcterms:created xsi:type="dcterms:W3CDTF">2019-04-08T12:36:00Z</dcterms:created>
  <dcterms:modified xsi:type="dcterms:W3CDTF">2019-04-08T18:29:00Z</dcterms:modified>
</cp:coreProperties>
</file>